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17" w:rsidRPr="0055506B" w:rsidRDefault="0055506B" w:rsidP="007A07CA">
      <w:pPr>
        <w:rPr>
          <w:b/>
          <w:color w:val="FF0000"/>
          <w:sz w:val="40"/>
          <w:szCs w:val="40"/>
          <w:u w:val="single"/>
        </w:rPr>
      </w:pPr>
      <w:r w:rsidRPr="0055506B">
        <w:rPr>
          <w:b/>
          <w:color w:val="FF0000"/>
          <w:sz w:val="40"/>
          <w:szCs w:val="40"/>
          <w:u w:val="single"/>
        </w:rPr>
        <w:t xml:space="preserve">!!!   </w:t>
      </w:r>
      <w:r w:rsidR="00B30628" w:rsidRPr="0055506B">
        <w:rPr>
          <w:b/>
          <w:color w:val="FF0000"/>
          <w:sz w:val="40"/>
          <w:szCs w:val="40"/>
          <w:u w:val="single"/>
        </w:rPr>
        <w:t>Nabídk</w:t>
      </w:r>
      <w:r w:rsidRPr="0055506B">
        <w:rPr>
          <w:b/>
          <w:color w:val="FF0000"/>
          <w:sz w:val="40"/>
          <w:szCs w:val="40"/>
          <w:u w:val="single"/>
        </w:rPr>
        <w:t xml:space="preserve">a volné pracovní </w:t>
      </w:r>
      <w:proofErr w:type="gramStart"/>
      <w:r w:rsidRPr="0055506B">
        <w:rPr>
          <w:b/>
          <w:color w:val="FF0000"/>
          <w:sz w:val="40"/>
          <w:szCs w:val="40"/>
          <w:u w:val="single"/>
        </w:rPr>
        <w:t xml:space="preserve">pozice   </w:t>
      </w:r>
      <w:r w:rsidR="00B30628" w:rsidRPr="0055506B">
        <w:rPr>
          <w:b/>
          <w:color w:val="FF0000"/>
          <w:sz w:val="40"/>
          <w:szCs w:val="40"/>
          <w:u w:val="single"/>
        </w:rPr>
        <w:t>!!!</w:t>
      </w:r>
      <w:proofErr w:type="gramEnd"/>
    </w:p>
    <w:p w:rsidR="00B30628" w:rsidRDefault="00B30628"/>
    <w:p w:rsidR="00824A68" w:rsidRPr="00057AD4" w:rsidRDefault="00B30628">
      <w:pPr>
        <w:rPr>
          <w:b/>
          <w:color w:val="0070C0"/>
        </w:rPr>
      </w:pPr>
      <w:r w:rsidRPr="00AD5343">
        <w:rPr>
          <w:b/>
        </w:rPr>
        <w:t>Organizace</w:t>
      </w:r>
      <w:r>
        <w:tab/>
      </w:r>
      <w:r>
        <w:tab/>
      </w:r>
      <w:r w:rsidRPr="00057AD4">
        <w:rPr>
          <w:b/>
          <w:color w:val="0070C0"/>
        </w:rPr>
        <w:t>Státní veterinární ústav Olomouc, pracoviště Kroměříž</w:t>
      </w:r>
    </w:p>
    <w:p w:rsidR="00B30628" w:rsidRPr="00057AD4" w:rsidRDefault="00824A68">
      <w:pPr>
        <w:rPr>
          <w:b/>
          <w:color w:val="0070C0"/>
        </w:rPr>
      </w:pPr>
      <w:r w:rsidRPr="00057AD4">
        <w:rPr>
          <w:b/>
          <w:color w:val="0070C0"/>
        </w:rPr>
        <w:t xml:space="preserve">                                           </w:t>
      </w:r>
      <w:r w:rsidR="00B30628" w:rsidRPr="00057AD4">
        <w:rPr>
          <w:b/>
          <w:color w:val="0070C0"/>
        </w:rPr>
        <w:t>Národní referen</w:t>
      </w:r>
      <w:r w:rsidR="00E85829" w:rsidRPr="00057AD4">
        <w:rPr>
          <w:b/>
          <w:color w:val="0070C0"/>
        </w:rPr>
        <w:t>ční laboratoř pro kovy</w:t>
      </w:r>
      <w:r w:rsidR="0055506B" w:rsidRPr="00057AD4">
        <w:rPr>
          <w:b/>
          <w:color w:val="0070C0"/>
        </w:rPr>
        <w:t xml:space="preserve"> a dusíkaté látky </w:t>
      </w:r>
      <w:r w:rsidR="00B30628" w:rsidRPr="00057AD4">
        <w:rPr>
          <w:b/>
          <w:color w:val="0070C0"/>
        </w:rPr>
        <w:t>v</w:t>
      </w:r>
      <w:r w:rsidR="00951383" w:rsidRPr="00057AD4">
        <w:rPr>
          <w:b/>
          <w:color w:val="0070C0"/>
        </w:rPr>
        <w:t> </w:t>
      </w:r>
      <w:r w:rsidR="00B30628" w:rsidRPr="00057AD4">
        <w:rPr>
          <w:b/>
          <w:color w:val="0070C0"/>
        </w:rPr>
        <w:t>potravinách</w:t>
      </w:r>
    </w:p>
    <w:p w:rsidR="00951383" w:rsidRDefault="00951383"/>
    <w:p w:rsidR="00B30628" w:rsidRDefault="00B30628">
      <w:r w:rsidRPr="00AD5343">
        <w:rPr>
          <w:b/>
        </w:rPr>
        <w:t>Pracovní pozice</w:t>
      </w:r>
      <w:r>
        <w:tab/>
        <w:t>Odborný VŠ pracovník v akreditované zkušební laboratoři</w:t>
      </w:r>
    </w:p>
    <w:p w:rsidR="00951383" w:rsidRDefault="00951383"/>
    <w:p w:rsidR="00B30628" w:rsidRDefault="00B30628" w:rsidP="007A07CA">
      <w:pPr>
        <w:ind w:left="2124" w:hanging="2124"/>
        <w:jc w:val="both"/>
      </w:pPr>
      <w:r w:rsidRPr="00AD5343">
        <w:rPr>
          <w:b/>
        </w:rPr>
        <w:t>Pracovní náplň</w:t>
      </w:r>
      <w:r>
        <w:tab/>
      </w:r>
      <w:r w:rsidR="007A07CA">
        <w:t>Stanovení</w:t>
      </w:r>
      <w:r>
        <w:t xml:space="preserve"> chemických prvků</w:t>
      </w:r>
      <w:r w:rsidR="0011483B">
        <w:t xml:space="preserve"> a jejich </w:t>
      </w:r>
      <w:proofErr w:type="spellStart"/>
      <w:r w:rsidR="0011483B">
        <w:t>specií</w:t>
      </w:r>
      <w:proofErr w:type="spellEnd"/>
      <w:r w:rsidR="0011483B">
        <w:t xml:space="preserve">, </w:t>
      </w:r>
      <w:proofErr w:type="gramStart"/>
      <w:r w:rsidR="0011483B">
        <w:t>zejména  v potravinách</w:t>
      </w:r>
      <w:proofErr w:type="gramEnd"/>
      <w:r w:rsidR="0011483B">
        <w:t xml:space="preserve"> a </w:t>
      </w:r>
      <w:r>
        <w:t>krmivech</w:t>
      </w:r>
      <w:r w:rsidR="0011483B">
        <w:t>, metodami  HPLC- ICP-</w:t>
      </w:r>
      <w:r w:rsidR="0055506B">
        <w:t>QQQ,</w:t>
      </w:r>
      <w:r w:rsidR="00E85829">
        <w:t xml:space="preserve"> ICP-QQQ, GF-AAS, HG-AAS, F-AAS</w:t>
      </w:r>
      <w:r w:rsidR="007A07CA">
        <w:t>:</w:t>
      </w:r>
      <w:r w:rsidR="00E85829">
        <w:t xml:space="preserve"> r</w:t>
      </w:r>
      <w:r w:rsidR="0055506B">
        <w:t>utinní měření, v</w:t>
      </w:r>
      <w:r w:rsidR="0011483B">
        <w:t xml:space="preserve">ývoj </w:t>
      </w:r>
      <w:r w:rsidR="0055506B">
        <w:t xml:space="preserve">a zavádění </w:t>
      </w:r>
      <w:r w:rsidR="0011483B">
        <w:t>nových metod, jejich validace a akreditace.</w:t>
      </w:r>
    </w:p>
    <w:p w:rsidR="00951383" w:rsidRDefault="00951383"/>
    <w:p w:rsidR="00B30628" w:rsidRDefault="00B30628">
      <w:r w:rsidRPr="00AD5343">
        <w:rPr>
          <w:b/>
        </w:rPr>
        <w:t>Nástup</w:t>
      </w:r>
      <w:r w:rsidRPr="00AD5343">
        <w:rPr>
          <w:b/>
        </w:rPr>
        <w:tab/>
      </w:r>
      <w:r w:rsidR="0055506B">
        <w:tab/>
      </w:r>
      <w:r w:rsidR="0055506B">
        <w:tab/>
        <w:t xml:space="preserve">Březen </w:t>
      </w:r>
      <w:r w:rsidR="003B2B6F">
        <w:t xml:space="preserve"> </w:t>
      </w:r>
      <w:r w:rsidR="0055506B">
        <w:t xml:space="preserve">2019 - </w:t>
      </w:r>
      <w:r w:rsidR="00A054C9">
        <w:t>na dobu určitou s možností prodloužení</w:t>
      </w:r>
      <w:r w:rsidR="00E85829">
        <w:t xml:space="preserve"> na dobu neurčitou</w:t>
      </w:r>
    </w:p>
    <w:p w:rsidR="00951383" w:rsidRDefault="00951383"/>
    <w:p w:rsidR="00321FD3" w:rsidRDefault="00B30628" w:rsidP="00E85829">
      <w:pPr>
        <w:ind w:left="2124" w:hanging="2124"/>
        <w:jc w:val="both"/>
      </w:pPr>
      <w:r w:rsidRPr="00AD5343">
        <w:rPr>
          <w:b/>
        </w:rPr>
        <w:t>Požadavky</w:t>
      </w:r>
      <w:r w:rsidR="002D11D1">
        <w:tab/>
      </w:r>
      <w:r w:rsidR="006D3DEA">
        <w:t xml:space="preserve">VŠ vzdělání v oboru chemie - </w:t>
      </w:r>
      <w:bookmarkStart w:id="0" w:name="_GoBack"/>
      <w:bookmarkEnd w:id="0"/>
      <w:r w:rsidR="00951383">
        <w:t>analytické, potravinářs</w:t>
      </w:r>
      <w:r w:rsidR="006D3DEA">
        <w:t>ké, životního prostředí …</w:t>
      </w:r>
      <w:r w:rsidR="00E85829">
        <w:t xml:space="preserve"> </w:t>
      </w:r>
    </w:p>
    <w:p w:rsidR="00A054C9" w:rsidRDefault="00AC2B3B" w:rsidP="00E85829">
      <w:pPr>
        <w:ind w:left="2124" w:hanging="2124"/>
        <w:jc w:val="both"/>
      </w:pPr>
      <w:r w:rsidRPr="00AC2B3B">
        <w:rPr>
          <w:b/>
        </w:rPr>
        <w:t xml:space="preserve">                                              </w:t>
      </w:r>
      <w:r>
        <w:rPr>
          <w:b/>
          <w:u w:val="single"/>
        </w:rPr>
        <w:t xml:space="preserve"> </w:t>
      </w:r>
      <w:r w:rsidR="007A07CA">
        <w:rPr>
          <w:b/>
          <w:u w:val="single"/>
        </w:rPr>
        <w:t xml:space="preserve">Je </w:t>
      </w:r>
      <w:r w:rsidR="00E85829" w:rsidRPr="007A07CA">
        <w:rPr>
          <w:b/>
          <w:u w:val="single"/>
        </w:rPr>
        <w:t>požadována</w:t>
      </w:r>
      <w:r w:rsidR="007A07CA">
        <w:rPr>
          <w:b/>
          <w:u w:val="single"/>
        </w:rPr>
        <w:t xml:space="preserve"> praxe v </w:t>
      </w:r>
      <w:r w:rsidR="00D31235" w:rsidRPr="007A07CA">
        <w:rPr>
          <w:b/>
          <w:u w:val="single"/>
        </w:rPr>
        <w:t>měření</w:t>
      </w:r>
      <w:r w:rsidR="00D31235">
        <w:t xml:space="preserve"> </w:t>
      </w:r>
      <w:r w:rsidR="00951383">
        <w:t>s laboratorní instrumentální technikou</w:t>
      </w:r>
      <w:r w:rsidR="003B2B6F">
        <w:t xml:space="preserve"> (nejlépe ICP-QQQ nebo</w:t>
      </w:r>
      <w:r w:rsidR="00951383">
        <w:t xml:space="preserve"> ICP-MS,</w:t>
      </w:r>
      <w:r w:rsidR="003B2B6F">
        <w:t xml:space="preserve"> popř.</w:t>
      </w:r>
      <w:r w:rsidR="00951383">
        <w:t xml:space="preserve"> </w:t>
      </w:r>
      <w:r w:rsidR="0055506B">
        <w:t xml:space="preserve">ICP-OES, </w:t>
      </w:r>
      <w:r w:rsidR="00D31235">
        <w:t>AAS, GC-MS, LC-MS, …),</w:t>
      </w:r>
      <w:r w:rsidR="00951383">
        <w:t xml:space="preserve"> </w:t>
      </w:r>
      <w:r w:rsidR="003B2B6F">
        <w:t xml:space="preserve">zodpovědnost za výsledky analýz a </w:t>
      </w:r>
      <w:r w:rsidR="00D31235">
        <w:t>s</w:t>
      </w:r>
      <w:r w:rsidR="002D11D1">
        <w:t xml:space="preserve">amostatnost při </w:t>
      </w:r>
      <w:r w:rsidR="003B2B6F">
        <w:t>jejich provádění</w:t>
      </w:r>
      <w:r w:rsidR="002D11D1">
        <w:t xml:space="preserve">, </w:t>
      </w:r>
      <w:r w:rsidR="00D31235">
        <w:t>schopnost vyvíjet a zavádět nové</w:t>
      </w:r>
      <w:r w:rsidR="002D11D1">
        <w:t xml:space="preserve"> metod</w:t>
      </w:r>
      <w:r w:rsidR="00D31235">
        <w:t>y, validovat a akreditovat je</w:t>
      </w:r>
      <w:r w:rsidR="002D11D1">
        <w:t xml:space="preserve">. </w:t>
      </w:r>
      <w:r w:rsidR="00951383">
        <w:t>Velmi dobrá znalost angličtiny je nezbytná. Schopnost prezentace v českém i anglickém jazyce</w:t>
      </w:r>
      <w:r w:rsidR="00D31D18">
        <w:t>. Znalost práce s</w:t>
      </w:r>
      <w:r w:rsidR="0011483B">
        <w:t> </w:t>
      </w:r>
      <w:r w:rsidR="00D31D18">
        <w:t>MS</w:t>
      </w:r>
      <w:r w:rsidR="0011483B">
        <w:t xml:space="preserve"> Office (</w:t>
      </w:r>
      <w:r w:rsidR="00D31D18">
        <w:t>PowerPoint, Excel, Wor</w:t>
      </w:r>
      <w:r w:rsidR="002D11D1">
        <w:t>d, Outlook</w:t>
      </w:r>
      <w:r w:rsidR="0055506B">
        <w:t>,…</w:t>
      </w:r>
      <w:r w:rsidR="002D11D1">
        <w:t>)</w:t>
      </w:r>
      <w:r w:rsidR="0055506B">
        <w:t>, popř. s laboratorním software</w:t>
      </w:r>
      <w:r w:rsidR="002D11D1">
        <w:t xml:space="preserve">. </w:t>
      </w:r>
      <w:r w:rsidR="00AD5343">
        <w:t>Schopnost orientovat se v legislativě týkající se potravin, krmiv, vody…</w:t>
      </w:r>
    </w:p>
    <w:p w:rsidR="00E85829" w:rsidRPr="00E85829" w:rsidRDefault="00E85829" w:rsidP="00E85829">
      <w:pPr>
        <w:ind w:left="2124" w:hanging="2124"/>
        <w:jc w:val="both"/>
      </w:pPr>
    </w:p>
    <w:p w:rsidR="00B20845" w:rsidRDefault="00A054C9" w:rsidP="006D3DEA">
      <w:pPr>
        <w:ind w:left="2055" w:hanging="2055"/>
        <w:jc w:val="both"/>
      </w:pPr>
      <w:r>
        <w:rPr>
          <w:b/>
        </w:rPr>
        <w:t>Výhod</w:t>
      </w:r>
      <w:r w:rsidRPr="00AD5343">
        <w:rPr>
          <w:b/>
        </w:rPr>
        <w:t>y</w:t>
      </w:r>
      <w:r>
        <w:rPr>
          <w:b/>
        </w:rPr>
        <w:t xml:space="preserve">     </w:t>
      </w:r>
      <w:r>
        <w:tab/>
        <w:t xml:space="preserve">Dobré platové ohodnocení, </w:t>
      </w:r>
      <w:r w:rsidR="003B2B6F">
        <w:t>práce v</w:t>
      </w:r>
      <w:r w:rsidR="00057AD4">
        <w:t xml:space="preserve"> kvalifikovaném přátelském kolektivu, </w:t>
      </w:r>
      <w:r w:rsidR="002D11D1"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7AA92D" wp14:editId="51B90E58">
                <wp:simplePos x="0" y="0"/>
                <wp:positionH relativeFrom="column">
                  <wp:posOffset>543560</wp:posOffset>
                </wp:positionH>
                <wp:positionV relativeFrom="paragraph">
                  <wp:posOffset>5558154</wp:posOffset>
                </wp:positionV>
                <wp:extent cx="6383655" cy="0"/>
                <wp:effectExtent l="0" t="0" r="17145" b="190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42.8pt;margin-top:437.65pt;width:502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" strokeweight=".5pt">
                <v:stroke dashstyle="1 1"/>
              </v:shape>
            </w:pict>
          </mc:Fallback>
        </mc:AlternateContent>
      </w:r>
      <w:r>
        <w:t>možnost dalšího zvyšování kvalifikace</w:t>
      </w:r>
      <w:r w:rsidR="00057AD4">
        <w:t>,</w:t>
      </w:r>
      <w:r w:rsidR="00057AD4" w:rsidRPr="00057AD4">
        <w:t xml:space="preserve"> </w:t>
      </w:r>
      <w:r w:rsidR="00057AD4">
        <w:t>flexibilní pracovní doba, 30dní dovolené</w:t>
      </w:r>
      <w:r>
        <w:t>.</w:t>
      </w:r>
    </w:p>
    <w:p w:rsidR="00824A68" w:rsidRDefault="00824A68" w:rsidP="006D3DEA">
      <w:pPr>
        <w:ind w:left="2055" w:hanging="2055"/>
        <w:jc w:val="both"/>
      </w:pPr>
    </w:p>
    <w:p w:rsidR="00824A68" w:rsidRPr="007A07CA" w:rsidRDefault="00824A68" w:rsidP="006D3DEA">
      <w:pPr>
        <w:ind w:left="2055" w:hanging="2055"/>
        <w:jc w:val="both"/>
        <w:rPr>
          <w:b/>
        </w:rPr>
      </w:pPr>
      <w:r>
        <w:t xml:space="preserve">Žádosti zasílejte na adresu  </w:t>
      </w:r>
      <w:hyperlink r:id="rId5" w:history="1">
        <w:r w:rsidRPr="00C525AC">
          <w:rPr>
            <w:rStyle w:val="Hypertextovodkaz"/>
          </w:rPr>
          <w:t>asimakova@svuol.cz</w:t>
        </w:r>
      </w:hyperlink>
      <w:r>
        <w:t xml:space="preserve"> </w:t>
      </w:r>
      <w:r w:rsidR="00E85829">
        <w:t xml:space="preserve"> a to </w:t>
      </w:r>
      <w:r w:rsidRPr="007A07CA">
        <w:rPr>
          <w:b/>
          <w:u w:val="single"/>
        </w:rPr>
        <w:t>pouze v </w:t>
      </w:r>
      <w:r w:rsidR="00E85829" w:rsidRPr="007A07CA">
        <w:rPr>
          <w:b/>
          <w:u w:val="single"/>
        </w:rPr>
        <w:t xml:space="preserve">případě, že splňujete </w:t>
      </w:r>
      <w:r w:rsidR="007A07CA" w:rsidRPr="007A07CA">
        <w:rPr>
          <w:b/>
          <w:u w:val="single"/>
        </w:rPr>
        <w:t xml:space="preserve">naše </w:t>
      </w:r>
      <w:r w:rsidR="00E85829" w:rsidRPr="007A07CA">
        <w:rPr>
          <w:b/>
          <w:u w:val="single"/>
        </w:rPr>
        <w:t>požadavky!</w:t>
      </w:r>
      <w:r w:rsidRPr="007A07CA">
        <w:rPr>
          <w:b/>
        </w:rPr>
        <w:t xml:space="preserve"> </w:t>
      </w:r>
    </w:p>
    <w:p w:rsidR="009B15B9" w:rsidRDefault="00824A68" w:rsidP="006D3DEA">
      <w:pPr>
        <w:ind w:left="2055" w:hanging="2055"/>
        <w:jc w:val="both"/>
      </w:pPr>
      <w:r>
        <w:t xml:space="preserve">Uveďte zejména praxi v laboratoři, téma diplomových aj. prací, </w:t>
      </w:r>
      <w:r w:rsidR="00E85829">
        <w:t xml:space="preserve">prezentace na konferencích, </w:t>
      </w:r>
      <w:r>
        <w:t>články</w:t>
      </w:r>
      <w:r w:rsidR="009B15B9">
        <w:t xml:space="preserve">. </w:t>
      </w:r>
    </w:p>
    <w:p w:rsidR="009B15B9" w:rsidRDefault="0055506B" w:rsidP="006D3DEA">
      <w:pPr>
        <w:jc w:val="both"/>
      </w:pPr>
      <w:r>
        <w:t>Ke konci roku</w:t>
      </w:r>
      <w:r w:rsidR="009B15B9">
        <w:t xml:space="preserve"> budou </w:t>
      </w:r>
      <w:r w:rsidR="00C1544D">
        <w:t xml:space="preserve">vybraní </w:t>
      </w:r>
      <w:r w:rsidR="009B15B9">
        <w:t xml:space="preserve">uchazeči pozváni na </w:t>
      </w:r>
      <w:r w:rsidR="00C1544D">
        <w:t xml:space="preserve">osobní </w:t>
      </w:r>
      <w:r w:rsidR="009B15B9">
        <w:t>pohovor</w:t>
      </w:r>
      <w:r w:rsidR="00C1544D">
        <w:t>.</w:t>
      </w:r>
      <w:r w:rsidR="009B15B9">
        <w:t xml:space="preserve"> </w:t>
      </w:r>
      <w:r w:rsidR="006D3DEA">
        <w:t>Ostatní nebudou z časových důvodů kontaktováni.</w:t>
      </w:r>
    </w:p>
    <w:sectPr w:rsidR="009B15B9" w:rsidSect="00B2084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F1"/>
    <w:rsid w:val="00004D33"/>
    <w:rsid w:val="00006804"/>
    <w:rsid w:val="00034743"/>
    <w:rsid w:val="0004189F"/>
    <w:rsid w:val="000455D0"/>
    <w:rsid w:val="00057AD4"/>
    <w:rsid w:val="00062BF7"/>
    <w:rsid w:val="000959BC"/>
    <w:rsid w:val="000A1557"/>
    <w:rsid w:val="000A577F"/>
    <w:rsid w:val="000F48CC"/>
    <w:rsid w:val="00102380"/>
    <w:rsid w:val="00106761"/>
    <w:rsid w:val="00107B70"/>
    <w:rsid w:val="00110C70"/>
    <w:rsid w:val="0011483B"/>
    <w:rsid w:val="001373FF"/>
    <w:rsid w:val="001470A1"/>
    <w:rsid w:val="00167FC6"/>
    <w:rsid w:val="00176996"/>
    <w:rsid w:val="001B16A6"/>
    <w:rsid w:val="001C1A35"/>
    <w:rsid w:val="001C6AEA"/>
    <w:rsid w:val="001D4045"/>
    <w:rsid w:val="001D7047"/>
    <w:rsid w:val="001E0941"/>
    <w:rsid w:val="001E11F5"/>
    <w:rsid w:val="00203531"/>
    <w:rsid w:val="00203A50"/>
    <w:rsid w:val="00215CC2"/>
    <w:rsid w:val="00237771"/>
    <w:rsid w:val="00240227"/>
    <w:rsid w:val="00245EF1"/>
    <w:rsid w:val="002601E7"/>
    <w:rsid w:val="0026702E"/>
    <w:rsid w:val="00282FF1"/>
    <w:rsid w:val="00291FD9"/>
    <w:rsid w:val="002A6D7B"/>
    <w:rsid w:val="002C10E0"/>
    <w:rsid w:val="002D11D1"/>
    <w:rsid w:val="00321FD3"/>
    <w:rsid w:val="00331BD3"/>
    <w:rsid w:val="003817AC"/>
    <w:rsid w:val="00387149"/>
    <w:rsid w:val="003978C6"/>
    <w:rsid w:val="003B2B6F"/>
    <w:rsid w:val="003B41BE"/>
    <w:rsid w:val="003B7DCD"/>
    <w:rsid w:val="003C3C7D"/>
    <w:rsid w:val="003F6519"/>
    <w:rsid w:val="00421107"/>
    <w:rsid w:val="0047210E"/>
    <w:rsid w:val="004A00F9"/>
    <w:rsid w:val="004B6917"/>
    <w:rsid w:val="004C14A6"/>
    <w:rsid w:val="004C607F"/>
    <w:rsid w:val="004C6CDB"/>
    <w:rsid w:val="005027BE"/>
    <w:rsid w:val="00523BB7"/>
    <w:rsid w:val="005243E1"/>
    <w:rsid w:val="0053720D"/>
    <w:rsid w:val="0055506B"/>
    <w:rsid w:val="00567913"/>
    <w:rsid w:val="005714B5"/>
    <w:rsid w:val="0057153C"/>
    <w:rsid w:val="005A6132"/>
    <w:rsid w:val="005B766A"/>
    <w:rsid w:val="005C4CA5"/>
    <w:rsid w:val="005E425B"/>
    <w:rsid w:val="00607F0E"/>
    <w:rsid w:val="006172FF"/>
    <w:rsid w:val="00626734"/>
    <w:rsid w:val="006569C7"/>
    <w:rsid w:val="006601A5"/>
    <w:rsid w:val="00664441"/>
    <w:rsid w:val="0067344F"/>
    <w:rsid w:val="006815B9"/>
    <w:rsid w:val="0069240E"/>
    <w:rsid w:val="006D3DEA"/>
    <w:rsid w:val="006D4CE7"/>
    <w:rsid w:val="006F7EA4"/>
    <w:rsid w:val="007029E7"/>
    <w:rsid w:val="00735B73"/>
    <w:rsid w:val="00751F0F"/>
    <w:rsid w:val="00772D04"/>
    <w:rsid w:val="007A0795"/>
    <w:rsid w:val="007A07CA"/>
    <w:rsid w:val="007D1232"/>
    <w:rsid w:val="007D3250"/>
    <w:rsid w:val="007F1FAA"/>
    <w:rsid w:val="007F3C59"/>
    <w:rsid w:val="007F4EF3"/>
    <w:rsid w:val="007F54C8"/>
    <w:rsid w:val="00815476"/>
    <w:rsid w:val="00824A68"/>
    <w:rsid w:val="008A6085"/>
    <w:rsid w:val="008C1E81"/>
    <w:rsid w:val="008C2265"/>
    <w:rsid w:val="008C5E20"/>
    <w:rsid w:val="008D06F3"/>
    <w:rsid w:val="008D43A5"/>
    <w:rsid w:val="00901CA4"/>
    <w:rsid w:val="00910DE5"/>
    <w:rsid w:val="00915E41"/>
    <w:rsid w:val="0092583C"/>
    <w:rsid w:val="00951383"/>
    <w:rsid w:val="00954DBE"/>
    <w:rsid w:val="009B15B9"/>
    <w:rsid w:val="009C5BE5"/>
    <w:rsid w:val="009D097F"/>
    <w:rsid w:val="009F65D0"/>
    <w:rsid w:val="00A04D78"/>
    <w:rsid w:val="00A054C9"/>
    <w:rsid w:val="00A2376B"/>
    <w:rsid w:val="00A90B97"/>
    <w:rsid w:val="00A938ED"/>
    <w:rsid w:val="00AB3F5A"/>
    <w:rsid w:val="00AB40F4"/>
    <w:rsid w:val="00AC1EA9"/>
    <w:rsid w:val="00AC2B3B"/>
    <w:rsid w:val="00AD5343"/>
    <w:rsid w:val="00AE00FA"/>
    <w:rsid w:val="00AE74C5"/>
    <w:rsid w:val="00AF1FBA"/>
    <w:rsid w:val="00B20845"/>
    <w:rsid w:val="00B27689"/>
    <w:rsid w:val="00B30628"/>
    <w:rsid w:val="00B43147"/>
    <w:rsid w:val="00B50D17"/>
    <w:rsid w:val="00B72375"/>
    <w:rsid w:val="00B803FE"/>
    <w:rsid w:val="00BA685B"/>
    <w:rsid w:val="00BB3848"/>
    <w:rsid w:val="00BE08F8"/>
    <w:rsid w:val="00BF31CB"/>
    <w:rsid w:val="00C14AB7"/>
    <w:rsid w:val="00C1544D"/>
    <w:rsid w:val="00C31FDB"/>
    <w:rsid w:val="00C3227C"/>
    <w:rsid w:val="00C566A7"/>
    <w:rsid w:val="00C71435"/>
    <w:rsid w:val="00C74D50"/>
    <w:rsid w:val="00CA59E0"/>
    <w:rsid w:val="00CD0EC3"/>
    <w:rsid w:val="00CD5F17"/>
    <w:rsid w:val="00D00E92"/>
    <w:rsid w:val="00D04F4E"/>
    <w:rsid w:val="00D173BD"/>
    <w:rsid w:val="00D253D7"/>
    <w:rsid w:val="00D254AC"/>
    <w:rsid w:val="00D31235"/>
    <w:rsid w:val="00D31D18"/>
    <w:rsid w:val="00D605BB"/>
    <w:rsid w:val="00D75B1A"/>
    <w:rsid w:val="00DA3139"/>
    <w:rsid w:val="00DA350F"/>
    <w:rsid w:val="00DA614A"/>
    <w:rsid w:val="00E03714"/>
    <w:rsid w:val="00E04092"/>
    <w:rsid w:val="00E12212"/>
    <w:rsid w:val="00E124FA"/>
    <w:rsid w:val="00E209A7"/>
    <w:rsid w:val="00E50765"/>
    <w:rsid w:val="00E52D84"/>
    <w:rsid w:val="00E846F0"/>
    <w:rsid w:val="00E85829"/>
    <w:rsid w:val="00ED585C"/>
    <w:rsid w:val="00EE04FF"/>
    <w:rsid w:val="00EF26F7"/>
    <w:rsid w:val="00EF5A6A"/>
    <w:rsid w:val="00F01BC7"/>
    <w:rsid w:val="00F113DC"/>
    <w:rsid w:val="00F26C19"/>
    <w:rsid w:val="00F374D0"/>
    <w:rsid w:val="00F51F7C"/>
    <w:rsid w:val="00F630C3"/>
    <w:rsid w:val="00F71562"/>
    <w:rsid w:val="00FD385E"/>
    <w:rsid w:val="00FE0669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4A6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44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A6D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4A6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44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A6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imakova@svu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cp:lastPrinted>2018-10-31T12:27:00Z</cp:lastPrinted>
  <dcterms:created xsi:type="dcterms:W3CDTF">2018-10-31T12:13:00Z</dcterms:created>
  <dcterms:modified xsi:type="dcterms:W3CDTF">2018-10-31T12:33:00Z</dcterms:modified>
</cp:coreProperties>
</file>